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96"/>
        <w:gridCol w:w="4950"/>
        <w:gridCol w:w="2693"/>
      </w:tblGrid>
      <w:tr w:rsidR="00A65098" w:rsidRPr="009B41AC" w14:paraId="0DC85CED" w14:textId="77777777" w:rsidTr="00176C46">
        <w:trPr>
          <w:tblHeader/>
        </w:trPr>
        <w:tc>
          <w:tcPr>
            <w:tcW w:w="129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87E35F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b/>
                <w:bCs/>
                <w:color w:val="333333"/>
                <w:sz w:val="20"/>
                <w:szCs w:val="21"/>
                <w:lang w:eastAsia="it-IT"/>
              </w:rPr>
              <w:t>Data</w:t>
            </w:r>
          </w:p>
        </w:tc>
        <w:tc>
          <w:tcPr>
            <w:tcW w:w="69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2A6F3B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1"/>
                <w:lang w:eastAsia="it-IT"/>
              </w:rPr>
            </w:pPr>
            <w:proofErr w:type="spellStart"/>
            <w:r w:rsidRPr="00A65098">
              <w:rPr>
                <w:rFonts w:eastAsia="Times New Roman" w:cstheme="minorHAnsi"/>
                <w:b/>
                <w:bCs/>
                <w:color w:val="333333"/>
                <w:sz w:val="20"/>
                <w:szCs w:val="21"/>
                <w:lang w:eastAsia="it-IT"/>
              </w:rPr>
              <w:t>Num</w:t>
            </w:r>
            <w:proofErr w:type="spellEnd"/>
            <w:r w:rsidRPr="00A65098">
              <w:rPr>
                <w:rFonts w:eastAsia="Times New Roman" w:cstheme="minorHAnsi"/>
                <w:b/>
                <w:bCs/>
                <w:color w:val="333333"/>
                <w:sz w:val="20"/>
                <w:szCs w:val="21"/>
                <w:lang w:eastAsia="it-IT"/>
              </w:rPr>
              <w:t>.</w:t>
            </w:r>
          </w:p>
        </w:tc>
        <w:tc>
          <w:tcPr>
            <w:tcW w:w="49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9FB5A" w14:textId="13BE06A0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b/>
                <w:bCs/>
                <w:color w:val="333333"/>
                <w:szCs w:val="21"/>
                <w:lang w:eastAsia="it-IT"/>
              </w:rPr>
              <w:t>TITOLO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2CB27E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</w:pPr>
            <w:r w:rsidRPr="00176C46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>Approvazione</w:t>
            </w:r>
          </w:p>
        </w:tc>
      </w:tr>
      <w:tr w:rsidR="00A65098" w:rsidRPr="009B41AC" w14:paraId="69E10234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198B5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03/01/2020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C42D5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454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C8825" w14:textId="2CA8E16C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ISTITUZIONE DI PRESIDI DI PUBBLICA SICUREZZA PRESSO GLI OSPEDALI DELLA PROVINCIA DI NAPOLI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D812" w14:textId="7C1B53D0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</w:p>
        </w:tc>
      </w:tr>
      <w:tr w:rsidR="00A65098" w:rsidRPr="009B41AC" w14:paraId="093CAAAC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E72A8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14/06/2019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19B34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410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C039C" w14:textId="5F7FB167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DICHIARAZIONE DELL'EMERGENZA CLIMATICA ED AMBIENTALE.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38331" w14:textId="3F6B3A57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 xml:space="preserve">Approvata nella seduta </w:t>
            </w:r>
            <w:r w:rsidRPr="00A65098"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  <w:t>di Consiglio regionale</w:t>
            </w:r>
            <w:r w:rsidRPr="00176C46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 xml:space="preserve"> </w:t>
            </w:r>
            <w:r w:rsidRPr="00A65098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>dell'1 agosto 2019</w:t>
            </w:r>
          </w:p>
        </w:tc>
      </w:tr>
      <w:tr w:rsidR="00A65098" w:rsidRPr="009B41AC" w14:paraId="5FF00425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C40FA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16/01/2019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5B561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377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BF5C5" w14:textId="7AA8CB09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DEFINIZIONE DI UNA STRATEGIA DI PROMOZIONE DELLO SPORT NEL</w:t>
            </w:r>
            <w:bookmarkStart w:id="0" w:name="_GoBack"/>
            <w:bookmarkEnd w:id="0"/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LO STADIO COLLANA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074DD" w14:textId="0FA9E51D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</w:p>
        </w:tc>
      </w:tr>
      <w:tr w:rsidR="00A65098" w:rsidRPr="009B41AC" w14:paraId="4139DC92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BF2AF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02/01/2019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9E4FD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375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28757" w14:textId="0D3102C6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PER UN CIRCO SENZA ANIMALI. APPROVATA NELLA SEDUTA DEL 7 OTTOBRE 2019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EEEBE" w14:textId="03C74448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</w:p>
        </w:tc>
      </w:tr>
      <w:tr w:rsidR="00A65098" w:rsidRPr="009B41AC" w14:paraId="33A1F1FF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F95F1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28/12/2018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834A4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374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8353F" w14:textId="4AEBA3D3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PARCO DI VIA ANNIBALE CACCAVELLO A NAPOLI -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F782C" w14:textId="0E934138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  <w:t>Approvata nella seduta di Consiglio regionale del 27 novembre 2019</w:t>
            </w:r>
          </w:p>
        </w:tc>
      </w:tr>
      <w:tr w:rsidR="00A65098" w:rsidRPr="009B41AC" w14:paraId="7AFEA4D6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D9E73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19/11/2018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4814F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362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1A43E" w14:textId="68FAF4C4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SMALTIMENTO RIFIUTI IN CAMPANIA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6B1C5" w14:textId="4239CAA0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</w:p>
        </w:tc>
      </w:tr>
      <w:tr w:rsidR="00A65098" w:rsidRPr="009B41AC" w14:paraId="4B61DBF0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69085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12/06/2018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2EBA7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317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71505" w14:textId="016CAE1B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ACCESSO ALL'INSEGNAMENTO PER I DIPLOMATI MAGISTRALI ABILITATI DELLA CAMPANIA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E593A" w14:textId="3E1F2854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</w:p>
        </w:tc>
      </w:tr>
      <w:tr w:rsidR="00A65098" w:rsidRPr="009B41AC" w14:paraId="639981AB" w14:textId="77777777" w:rsidTr="00176C46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662D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11/06/2018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F739D" w14:textId="77777777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315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30868" w14:textId="194083F9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PROVVEDIMENTI PER LA RIDUZIONE DELL'INCIDENZA DEI PRODOTTI DI PLASTICA NELL'AMBIENTE.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6445C" w14:textId="4C5AEDF0" w:rsidR="00A65098" w:rsidRPr="00A65098" w:rsidRDefault="009B41AC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 xml:space="preserve">Approvata </w:t>
            </w:r>
            <w:r w:rsidRPr="00176C46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 xml:space="preserve">nella seduta </w:t>
            </w:r>
            <w:r w:rsidRPr="00A65098"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  <w:t>di Consiglio regionale</w:t>
            </w:r>
            <w:r w:rsidRPr="00176C46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 xml:space="preserve"> del</w:t>
            </w:r>
            <w:r w:rsidRPr="00A65098">
              <w:rPr>
                <w:rFonts w:eastAsia="Times New Roman" w:cstheme="minorHAnsi"/>
                <w:b/>
                <w:bCs/>
                <w:i/>
                <w:color w:val="333333"/>
                <w:sz w:val="18"/>
                <w:szCs w:val="21"/>
                <w:lang w:eastAsia="it-IT"/>
              </w:rPr>
              <w:t xml:space="preserve"> 31 luglio 2018</w:t>
            </w:r>
          </w:p>
        </w:tc>
      </w:tr>
      <w:tr w:rsidR="00BC6D91" w:rsidRPr="009B41AC" w14:paraId="5AB4B89F" w14:textId="77777777" w:rsidTr="00114A30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67218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24/10/2017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3CD20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259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10644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PROVVEDIMENTI PER FAVORIRE L'OCCUPAZIONE DELLE DONNE VITTIME DI VIOLENZA.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A16AD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  <w:t>A</w:t>
            </w:r>
            <w:r w:rsidRPr="00176C46"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  <w:t xml:space="preserve">pprovata nella seduta </w:t>
            </w:r>
            <w:r w:rsidRPr="00A65098"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  <w:t>di Consiglio regionale</w:t>
            </w:r>
            <w:r w:rsidRPr="00176C46"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  <w:t xml:space="preserve"> del 13 novembre 2017</w:t>
            </w:r>
          </w:p>
        </w:tc>
      </w:tr>
      <w:tr w:rsidR="00BC6D91" w:rsidRPr="009B41AC" w14:paraId="6E773801" w14:textId="77777777" w:rsidTr="00114A30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B9A6E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12/07/2017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052AA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</w:pPr>
            <w:r w:rsidRPr="00A65098">
              <w:rPr>
                <w:rFonts w:eastAsia="Times New Roman" w:cstheme="minorHAnsi"/>
                <w:color w:val="333333"/>
                <w:sz w:val="20"/>
                <w:szCs w:val="21"/>
                <w:lang w:eastAsia="it-IT"/>
              </w:rPr>
              <w:t>220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02265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21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Cs w:val="21"/>
                <w:lang w:eastAsia="it-IT"/>
              </w:rPr>
              <w:t>ISTITUZIONE DEL FASCICOLO DEL FABBRICATO. APPROVATA IL 31 LUGLIO 2017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43FFB" w14:textId="77777777" w:rsidR="00BC6D91" w:rsidRPr="00A65098" w:rsidRDefault="00BC6D91" w:rsidP="00114A3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21"/>
                <w:lang w:eastAsia="it-IT"/>
              </w:rPr>
            </w:pPr>
          </w:p>
        </w:tc>
      </w:tr>
      <w:tr w:rsidR="00A65098" w:rsidRPr="00D13CE9" w14:paraId="19AC9652" w14:textId="77777777" w:rsidTr="00BC6D91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06DE4" w14:textId="799ABD6E" w:rsidR="00A65098" w:rsidRPr="00A65098" w:rsidRDefault="00BC6D91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  <w:t>06/04/2017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48576" w14:textId="406217FA" w:rsidR="00A65098" w:rsidRPr="00A65098" w:rsidRDefault="00BC6D91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  <w:t>188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910490" w14:textId="27D2A730" w:rsidR="00A65098" w:rsidRPr="00A65098" w:rsidRDefault="00D13CE9" w:rsidP="00BC6D9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  <w:lang w:eastAsia="it-IT"/>
              </w:rPr>
            </w:pPr>
            <w:r w:rsidRPr="00D13CE9">
              <w:rPr>
                <w:rFonts w:cstheme="minorHAnsi"/>
                <w:color w:val="333333"/>
                <w:szCs w:val="18"/>
                <w:shd w:val="clear" w:color="auto" w:fill="F5F5F5"/>
              </w:rPr>
              <w:t>OBBLIGO VACCINALE PER L'ACCESSO AI SERVIZI EDUCATIVI E RICREATIVI PUBBLICI E PRIVATI PER LA PRIMA INFANZIA.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8FC87" w14:textId="08D81CB4" w:rsidR="00A65098" w:rsidRPr="00A65098" w:rsidRDefault="00A65098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18"/>
                <w:lang w:eastAsia="it-IT"/>
              </w:rPr>
            </w:pPr>
          </w:p>
        </w:tc>
      </w:tr>
      <w:tr w:rsidR="00A65098" w:rsidRPr="00D13CE9" w14:paraId="439C046C" w14:textId="77777777" w:rsidTr="00BC6D91"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F8203" w14:textId="781A3A60" w:rsidR="00A65098" w:rsidRPr="00A65098" w:rsidRDefault="00D13CE9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  <w:t>20/01/2016</w:t>
            </w:r>
          </w:p>
        </w:tc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B65BD" w14:textId="213E5BC1" w:rsidR="00A65098" w:rsidRPr="00A65098" w:rsidRDefault="00D13CE9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</w:pPr>
            <w:r w:rsidRPr="00D13CE9">
              <w:rPr>
                <w:rFonts w:eastAsia="Times New Roman" w:cstheme="minorHAnsi"/>
                <w:color w:val="333333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7AC36D" w14:textId="2BED71EB" w:rsidR="00A65098" w:rsidRPr="00A65098" w:rsidRDefault="00D13CE9" w:rsidP="009B41A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  <w:lang w:eastAsia="it-IT"/>
              </w:rPr>
            </w:pPr>
            <w:r w:rsidRPr="00D13CE9">
              <w:rPr>
                <w:rFonts w:cstheme="minorHAnsi"/>
                <w:color w:val="333333"/>
                <w:szCs w:val="18"/>
                <w:shd w:val="clear" w:color="auto" w:fill="F5F5F5"/>
              </w:rPr>
              <w:t>SALVAGUARDIA LIVELLO LOCALIZZATIVO E OCCUPAZIONALE STABILIMENTO ALENIA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7F62E" w14:textId="47089E63" w:rsidR="00A65098" w:rsidRPr="00A65098" w:rsidRDefault="00D13CE9" w:rsidP="009B41A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18"/>
                <w:lang w:eastAsia="it-IT"/>
              </w:rPr>
            </w:pPr>
            <w:r w:rsidRPr="00D13CE9">
              <w:rPr>
                <w:rFonts w:cstheme="minorHAnsi"/>
                <w:b/>
                <w:bCs/>
                <w:i/>
                <w:color w:val="333333"/>
                <w:sz w:val="18"/>
                <w:szCs w:val="18"/>
              </w:rPr>
              <w:t>A</w:t>
            </w:r>
            <w:r w:rsidRPr="00D13CE9">
              <w:rPr>
                <w:rFonts w:cstheme="minorHAnsi"/>
                <w:b/>
                <w:bCs/>
                <w:i/>
                <w:color w:val="333333"/>
                <w:sz w:val="18"/>
                <w:szCs w:val="18"/>
              </w:rPr>
              <w:t>pprovata nella se</w:t>
            </w:r>
            <w:r>
              <w:rPr>
                <w:rFonts w:cstheme="minorHAnsi"/>
                <w:b/>
                <w:bCs/>
                <w:i/>
                <w:color w:val="333333"/>
                <w:sz w:val="18"/>
                <w:szCs w:val="18"/>
              </w:rPr>
              <w:t xml:space="preserve">duta di Consiglio regionale </w:t>
            </w:r>
            <w:proofErr w:type="gramStart"/>
            <w:r>
              <w:rPr>
                <w:rFonts w:cstheme="minorHAnsi"/>
                <w:b/>
                <w:bCs/>
                <w:i/>
                <w:color w:val="333333"/>
                <w:sz w:val="18"/>
                <w:szCs w:val="18"/>
              </w:rPr>
              <w:t>dell’</w:t>
            </w:r>
            <w:r w:rsidRPr="00D13CE9">
              <w:rPr>
                <w:rFonts w:cstheme="minorHAnsi"/>
                <w:b/>
                <w:bCs/>
                <w:i/>
                <w:color w:val="333333"/>
                <w:sz w:val="18"/>
                <w:szCs w:val="18"/>
              </w:rPr>
              <w:t xml:space="preserve"> 8</w:t>
            </w:r>
            <w:proofErr w:type="gramEnd"/>
            <w:r w:rsidRPr="00D13CE9">
              <w:rPr>
                <w:rFonts w:cstheme="minorHAnsi"/>
                <w:b/>
                <w:bCs/>
                <w:i/>
                <w:color w:val="333333"/>
                <w:sz w:val="18"/>
                <w:szCs w:val="18"/>
              </w:rPr>
              <w:t xml:space="preserve"> febbraio 2016</w:t>
            </w:r>
          </w:p>
        </w:tc>
      </w:tr>
    </w:tbl>
    <w:p w14:paraId="53628889" w14:textId="77777777" w:rsidR="0087264B" w:rsidRDefault="0087264B"/>
    <w:sectPr w:rsidR="0087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98"/>
    <w:rsid w:val="00176C46"/>
    <w:rsid w:val="0087264B"/>
    <w:rsid w:val="00942DB9"/>
    <w:rsid w:val="009B41AC"/>
    <w:rsid w:val="00A65098"/>
    <w:rsid w:val="00BC6D91"/>
    <w:rsid w:val="00D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3178"/>
  <w15:chartTrackingRefBased/>
  <w15:docId w15:val="{DF5E7585-B62D-44AD-8C7C-6FE0B57D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E282BB6C8FC346B95DD65FEF003B42" ma:contentTypeVersion="3" ma:contentTypeDescription="Creare un nuovo documento." ma:contentTypeScope="" ma:versionID="9fdbd091257a6c7b222bc6771754a1e5">
  <xsd:schema xmlns:xsd="http://www.w3.org/2001/XMLSchema" xmlns:xs="http://www.w3.org/2001/XMLSchema" xmlns:p="http://schemas.microsoft.com/office/2006/metadata/properties" xmlns:ns1="http://schemas.microsoft.com/sharepoint/v3" xmlns:ns2="90782d8c-d8ab-47b2-b287-8b323c298d96" targetNamespace="http://schemas.microsoft.com/office/2006/metadata/properties" ma:root="true" ma:fieldsID="cb58d1307e3c4c07c226c38abc8ef6d6" ns1:_="" ns2:_="">
    <xsd:import namespace="http://schemas.microsoft.com/sharepoint/v3"/>
    <xsd:import namespace="90782d8c-d8ab-47b2-b287-8b323c298d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2d8c-d8ab-47b2-b287-8b323c298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8AB2C-425F-4689-8A3C-178F74A7B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82d8c-d8ab-47b2-b287-8b323c298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B3883-C227-4833-A6B8-992B6D058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33EB2-10DC-4F33-A507-36128CAAF5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Celentano Maurizio</dc:creator>
  <cp:keywords/>
  <dc:description/>
  <cp:lastModifiedBy>Celentano Maurizio</cp:lastModifiedBy>
  <cp:revision>2</cp:revision>
  <dcterms:created xsi:type="dcterms:W3CDTF">2020-06-27T01:16:00Z</dcterms:created>
  <dcterms:modified xsi:type="dcterms:W3CDTF">2020-06-27T01:16:00Z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0x010100E0E282BB6C8FC346B95DD65FEF003B42</vt:lpwstr>
  </property>
</Properties>
</file>